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4" w:rsidRPr="007818BE" w:rsidRDefault="00BE7204" w:rsidP="00914F94">
      <w:pPr>
        <w:widowControl/>
        <w:spacing w:line="240" w:lineRule="atLeast"/>
        <w:jc w:val="center"/>
        <w:rPr>
          <w:rFonts w:cs="新細明體"/>
          <w:b/>
          <w:kern w:val="0"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cs="新細明體" w:hint="eastAsia"/>
          <w:b/>
          <w:kern w:val="0"/>
          <w:sz w:val="40"/>
          <w:szCs w:val="40"/>
        </w:rPr>
        <w:t>校園危機處理推薦書單</w:t>
      </w:r>
    </w:p>
    <w:p w:rsidR="00BE7204" w:rsidRPr="007818BE" w:rsidRDefault="00BE7204" w:rsidP="00DD67DE">
      <w:pPr>
        <w:spacing w:line="240" w:lineRule="atLeast"/>
        <w:jc w:val="both"/>
      </w:pPr>
    </w:p>
    <w:tbl>
      <w:tblPr>
        <w:tblpPr w:leftFromText="180" w:rightFromText="180" w:vertAnchor="text" w:horzAnchor="margin" w:tblpY="196"/>
        <w:tblW w:w="9478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4265"/>
        <w:gridCol w:w="3174"/>
        <w:gridCol w:w="1347"/>
      </w:tblGrid>
      <w:tr w:rsidR="00BE7204" w:rsidRPr="007818BE" w:rsidTr="00D47232">
        <w:trPr>
          <w:trHeight w:val="27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b/>
                <w:kern w:val="0"/>
                <w:sz w:val="24"/>
                <w:szCs w:val="24"/>
              </w:rPr>
              <w:t>序號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b/>
                <w:kern w:val="0"/>
                <w:sz w:val="24"/>
                <w:szCs w:val="24"/>
              </w:rPr>
              <w:t>書名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b/>
                <w:kern w:val="0"/>
                <w:sz w:val="24"/>
                <w:szCs w:val="24"/>
              </w:rPr>
              <w:t>出版社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校園危機處理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陳芳雄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幼獅文化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校園衝突與危機處理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高強華主編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FC4638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師大書苑</w:t>
            </w:r>
          </w:p>
        </w:tc>
      </w:tr>
      <w:tr w:rsidR="00BE7204" w:rsidRPr="007818BE" w:rsidTr="00D929D7">
        <w:trPr>
          <w:trHeight w:val="77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03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危機處理全書：父母篇－保護孩子免於意外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小路易斯．</w:t>
            </w: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密澤爾</w:t>
            </w:r>
            <w:proofErr w:type="gramEnd"/>
            <w:r w:rsidRPr="007818BE">
              <w:rPr>
                <w:rFonts w:cs="新細明體"/>
                <w:kern w:val="0"/>
                <w:sz w:val="24"/>
                <w:szCs w:val="24"/>
              </w:rPr>
              <w:t>/</w:t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撰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br/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林憲正譯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新苗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搶救心理創傷：從危機現場到心靈重建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黃龍杰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張老師文化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危機處理與創傷治療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鄔佩麗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學富文化</w:t>
            </w:r>
            <w:proofErr w:type="gramEnd"/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危機介入與創傷反應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 xml:space="preserve">Barbara Rubin </w:t>
            </w:r>
            <w:proofErr w:type="spellStart"/>
            <w:r w:rsidRPr="007818BE">
              <w:rPr>
                <w:rFonts w:cs="Arial"/>
                <w:kern w:val="0"/>
                <w:sz w:val="24"/>
                <w:szCs w:val="24"/>
              </w:rPr>
              <w:t>Wainrib</w:t>
            </w:r>
            <w:proofErr w:type="spellEnd"/>
            <w:r w:rsidRPr="007818BE">
              <w:rPr>
                <w:rFonts w:cs="Arial"/>
                <w:kern w:val="0"/>
                <w:sz w:val="24"/>
                <w:szCs w:val="24"/>
              </w:rPr>
              <w:t xml:space="preserve">, </w:t>
            </w:r>
            <w:proofErr w:type="spellStart"/>
            <w:r w:rsidRPr="007818BE">
              <w:rPr>
                <w:rFonts w:cs="Arial"/>
                <w:kern w:val="0"/>
                <w:sz w:val="24"/>
                <w:szCs w:val="24"/>
              </w:rPr>
              <w:t>Ellin</w:t>
            </w:r>
            <w:proofErr w:type="spellEnd"/>
            <w:r w:rsidRPr="007818BE">
              <w:rPr>
                <w:rFonts w:cs="Arial"/>
                <w:kern w:val="0"/>
                <w:sz w:val="24"/>
                <w:szCs w:val="24"/>
              </w:rPr>
              <w:t xml:space="preserve"> L. Bloch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心理出版社</w:t>
            </w:r>
          </w:p>
        </w:tc>
      </w:tr>
      <w:tr w:rsidR="00BE7204" w:rsidRPr="007818BE" w:rsidTr="007D117D">
        <w:trPr>
          <w:trHeight w:val="7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07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關係花園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麥基卓、黃</w:t>
            </w: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喚詳</w:t>
            </w:r>
            <w:proofErr w:type="gramEnd"/>
            <w:r w:rsidRPr="007818BE">
              <w:rPr>
                <w:rFonts w:cs="新細明體"/>
                <w:kern w:val="0"/>
                <w:sz w:val="24"/>
                <w:szCs w:val="24"/>
              </w:rPr>
              <w:br/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易</w:t>
            </w: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之新譯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心靈工坊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08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反過來想就對了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駱美芳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時報出版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09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如果可以簡單，誰想要複雜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Peter Su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布克文化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你所煩惱的事，有九成都不會發生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枡野俊明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>/</w:t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王蘊潔譯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春天出版社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孩子與惡：看見孩子使壞背後的訊息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河合</w:t>
            </w: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隼</w:t>
            </w:r>
            <w:proofErr w:type="gramEnd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雄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>/</w:t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林</w:t>
            </w: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暉鈞譯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心靈工坊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這一次，你該捨不得的是自己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婕咪‧</w:t>
            </w:r>
            <w:proofErr w:type="gramEnd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瓦克斯曼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>/</w:t>
            </w: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羅亞琪譯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商周出版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/>
                <w:kern w:val="0"/>
                <w:sz w:val="24"/>
                <w:szCs w:val="24"/>
              </w:rPr>
              <w:t>13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我在印度，接近天堂也看見地獄：擁抱混亂，停止多慮開始生活</w:t>
            </w:r>
            <w:r w:rsidRPr="007818BE">
              <w:rPr>
                <w:rFonts w:cs="新細明體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呂玉嬋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大好書屋</w:t>
            </w:r>
          </w:p>
        </w:tc>
      </w:tr>
      <w:tr w:rsidR="00BE7204" w:rsidRPr="007818BE" w:rsidTr="00D47232">
        <w:trPr>
          <w:trHeight w:val="6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04" w:rsidRPr="007818BE" w:rsidRDefault="00BE7204" w:rsidP="00D47232">
            <w:pPr>
              <w:widowControl/>
              <w:spacing w:line="24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Arial"/>
                <w:kern w:val="0"/>
                <w:sz w:val="24"/>
                <w:szCs w:val="24"/>
              </w:rPr>
            </w:pPr>
            <w:r w:rsidRPr="007818BE">
              <w:rPr>
                <w:rFonts w:cs="Arial" w:hint="eastAsia"/>
                <w:kern w:val="0"/>
                <w:sz w:val="24"/>
                <w:szCs w:val="24"/>
              </w:rPr>
              <w:t>那些死亡教我如何活：一位清掃死亡現場者</w:t>
            </w:r>
            <w:r w:rsidRPr="007818BE">
              <w:rPr>
                <w:rFonts w:cs="Arial"/>
                <w:kern w:val="0"/>
                <w:sz w:val="24"/>
                <w:szCs w:val="24"/>
              </w:rPr>
              <w:t>20</w:t>
            </w:r>
            <w:r w:rsidRPr="007818BE">
              <w:rPr>
                <w:rFonts w:cs="Arial" w:hint="eastAsia"/>
                <w:kern w:val="0"/>
                <w:sz w:val="24"/>
                <w:szCs w:val="24"/>
              </w:rPr>
              <w:t>年的生死思索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proofErr w:type="gramStart"/>
            <w:r w:rsidRPr="007818BE">
              <w:rPr>
                <w:rFonts w:cs="新細明體" w:hint="eastAsia"/>
                <w:kern w:val="0"/>
                <w:sz w:val="24"/>
                <w:szCs w:val="24"/>
              </w:rPr>
              <w:t>特掃隊長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204" w:rsidRPr="007818BE" w:rsidRDefault="00BE7204" w:rsidP="00DD67DE">
            <w:pPr>
              <w:widowControl/>
              <w:spacing w:line="240" w:lineRule="atLeast"/>
              <w:jc w:val="both"/>
              <w:rPr>
                <w:rFonts w:cs="新細明體"/>
                <w:kern w:val="0"/>
                <w:sz w:val="24"/>
                <w:szCs w:val="24"/>
              </w:rPr>
            </w:pPr>
            <w:r w:rsidRPr="007818BE">
              <w:rPr>
                <w:rFonts w:cs="新細明體" w:hint="eastAsia"/>
                <w:kern w:val="0"/>
                <w:sz w:val="24"/>
                <w:szCs w:val="24"/>
              </w:rPr>
              <w:t>時報出版</w:t>
            </w:r>
          </w:p>
        </w:tc>
      </w:tr>
    </w:tbl>
    <w:p w:rsidR="00D47232" w:rsidRPr="007818BE" w:rsidRDefault="00D47232">
      <w:pPr>
        <w:widowControl/>
      </w:pPr>
      <w:bookmarkStart w:id="0" w:name="_GoBack"/>
      <w:bookmarkEnd w:id="0"/>
    </w:p>
    <w:sectPr w:rsidR="00D47232" w:rsidRPr="007818BE" w:rsidSect="002322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29" w:rsidRDefault="004D3529" w:rsidP="00C834F8">
      <w:r>
        <w:separator/>
      </w:r>
    </w:p>
  </w:endnote>
  <w:endnote w:type="continuationSeparator" w:id="0">
    <w:p w:rsidR="004D3529" w:rsidRDefault="004D3529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29" w:rsidRDefault="004D3529" w:rsidP="00C834F8">
      <w:r>
        <w:separator/>
      </w:r>
    </w:p>
  </w:footnote>
  <w:footnote w:type="continuationSeparator" w:id="0">
    <w:p w:rsidR="004D3529" w:rsidRDefault="004D3529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4092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3529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55DA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6631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E7890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97CBD"/>
    <w:rsid w:val="00DA1BFC"/>
    <w:rsid w:val="00DA29B3"/>
    <w:rsid w:val="00DB02F5"/>
    <w:rsid w:val="00DC09BA"/>
    <w:rsid w:val="00DC3BC7"/>
    <w:rsid w:val="00DD67DE"/>
    <w:rsid w:val="00DF3C28"/>
    <w:rsid w:val="00DF5071"/>
    <w:rsid w:val="00DF5475"/>
    <w:rsid w:val="00E06E06"/>
    <w:rsid w:val="00E13579"/>
    <w:rsid w:val="00E16522"/>
    <w:rsid w:val="00E271A6"/>
    <w:rsid w:val="00E27EC4"/>
    <w:rsid w:val="00E427F7"/>
    <w:rsid w:val="00E42D99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0E66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1EA5-044E-4C3B-8DE1-D46580FD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HOME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2017-02-16T03:39:00Z</cp:lastPrinted>
  <dcterms:created xsi:type="dcterms:W3CDTF">2017-02-16T03:41:00Z</dcterms:created>
  <dcterms:modified xsi:type="dcterms:W3CDTF">2017-02-16T03:41:00Z</dcterms:modified>
</cp:coreProperties>
</file>