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68" w:rsidRDefault="00A91868" w:rsidP="00516E19">
      <w:pPr>
        <w:spacing w:beforeLines="50" w:before="180" w:line="360" w:lineRule="exact"/>
        <w:jc w:val="center"/>
        <w:rPr>
          <w:rFonts w:hint="eastAsia"/>
          <w:b/>
          <w:sz w:val="40"/>
          <w:szCs w:val="40"/>
        </w:rPr>
      </w:pPr>
      <w:bookmarkStart w:id="0" w:name="_GoBack"/>
      <w:r w:rsidRPr="00A91868">
        <w:rPr>
          <w:rFonts w:hint="eastAsia"/>
          <w:b/>
          <w:sz w:val="40"/>
          <w:szCs w:val="40"/>
        </w:rPr>
        <w:t>校園危機處理參考文獻</w:t>
      </w:r>
    </w:p>
    <w:bookmarkEnd w:id="0"/>
    <w:p w:rsidR="00BB31B6" w:rsidRPr="007818BE" w:rsidRDefault="00BB31B6" w:rsidP="00BB31B6">
      <w:pPr>
        <w:spacing w:beforeLines="50" w:before="180" w:line="360" w:lineRule="exact"/>
        <w:rPr>
          <w:sz w:val="22"/>
          <w:szCs w:val="22"/>
        </w:rPr>
      </w:pPr>
      <w:r w:rsidRPr="007818BE">
        <w:rPr>
          <w:rFonts w:hint="eastAsia"/>
          <w:sz w:val="22"/>
          <w:szCs w:val="22"/>
        </w:rPr>
        <w:t>台灣輔導與諮商學會（民</w:t>
      </w:r>
      <w:r w:rsidRPr="007818BE">
        <w:rPr>
          <w:sz w:val="22"/>
          <w:szCs w:val="22"/>
        </w:rPr>
        <w:t>102）。災難（或創傷）後學校諮商與輔導工作手冊。台北市：教育部。</w:t>
      </w:r>
    </w:p>
    <w:p w:rsidR="00BB31B6" w:rsidRPr="007818BE" w:rsidRDefault="00BB31B6" w:rsidP="00BB31B6">
      <w:pPr>
        <w:spacing w:beforeLines="50" w:before="180" w:line="360" w:lineRule="exact"/>
        <w:ind w:rightChars="-260" w:right="-676"/>
        <w:rPr>
          <w:rFonts w:cs="Arial"/>
          <w:bCs/>
          <w:sz w:val="22"/>
          <w:szCs w:val="22"/>
        </w:rPr>
      </w:pPr>
      <w:r w:rsidRPr="007818BE">
        <w:rPr>
          <w:rFonts w:hint="eastAsia"/>
          <w:sz w:val="22"/>
          <w:szCs w:val="22"/>
        </w:rPr>
        <w:t>黃龍杰(民97)。</w:t>
      </w:r>
      <w:hyperlink r:id="rId9" w:tgtFrame="_blank" w:tooltip="搶救心理創傷：從危機現場到心靈重建" w:history="1">
        <w:r w:rsidRPr="007818BE">
          <w:rPr>
            <w:rFonts w:cs="Arial"/>
            <w:bCs/>
            <w:sz w:val="22"/>
            <w:szCs w:val="22"/>
          </w:rPr>
          <w:t>搶救心理創傷：從危機現場到心靈重建</w:t>
        </w:r>
        <w:r w:rsidRPr="007818BE">
          <w:rPr>
            <w:rFonts w:cs="Arial"/>
            <w:bCs/>
            <w:sz w:val="22"/>
            <w:szCs w:val="22"/>
            <w:u w:val="single"/>
          </w:rPr>
          <w:t xml:space="preserve"> </w:t>
        </w:r>
      </w:hyperlink>
      <w:r w:rsidRPr="007818BE">
        <w:rPr>
          <w:rFonts w:cs="Arial" w:hint="eastAsia"/>
          <w:bCs/>
          <w:sz w:val="22"/>
          <w:szCs w:val="22"/>
        </w:rPr>
        <w:t>。臺北市:張老師文化。</w:t>
      </w:r>
    </w:p>
    <w:p w:rsidR="00BB31B6" w:rsidRPr="007818BE" w:rsidRDefault="00BB31B6" w:rsidP="00BB31B6">
      <w:pPr>
        <w:pStyle w:val="yiv3098879478msonormal"/>
        <w:spacing w:beforeLines="50" w:before="180" w:beforeAutospacing="0" w:after="0" w:afterAutospacing="0" w:line="360" w:lineRule="exact"/>
        <w:rPr>
          <w:rFonts w:ascii="標楷體" w:eastAsia="標楷體" w:hAnsi="標楷體"/>
          <w:sz w:val="22"/>
          <w:szCs w:val="22"/>
        </w:rPr>
      </w:pPr>
      <w:r w:rsidRPr="007818BE">
        <w:rPr>
          <w:rFonts w:ascii="標楷體" w:eastAsia="標楷體" w:hAnsi="標楷體" w:hint="eastAsia"/>
          <w:sz w:val="22"/>
          <w:szCs w:val="22"/>
        </w:rPr>
        <w:t>黃龍杰(民99)。</w:t>
      </w:r>
      <w:r w:rsidRPr="007818BE">
        <w:rPr>
          <w:rFonts w:ascii="標楷體" w:eastAsia="標楷體" w:hAnsi="標楷體" w:cs="Arial"/>
          <w:bCs/>
          <w:sz w:val="22"/>
          <w:szCs w:val="22"/>
        </w:rPr>
        <w:t>災難後安心服務(圖解版)</w:t>
      </w:r>
      <w:r w:rsidRPr="007818BE">
        <w:rPr>
          <w:rFonts w:ascii="標楷體" w:eastAsia="標楷體" w:hAnsi="標楷體" w:cs="Arial" w:hint="eastAsia"/>
          <w:bCs/>
          <w:sz w:val="22"/>
          <w:szCs w:val="22"/>
        </w:rPr>
        <w:t>。臺北市:張老師文化。</w:t>
      </w:r>
    </w:p>
    <w:p w:rsidR="00BB31B6" w:rsidRPr="007818BE" w:rsidRDefault="00BB31B6" w:rsidP="00BB31B6">
      <w:pPr>
        <w:pStyle w:val="yiv3098879478msonormal"/>
        <w:spacing w:beforeLines="50" w:before="180" w:beforeAutospacing="0" w:after="0" w:afterAutospacing="0" w:line="360" w:lineRule="exact"/>
        <w:rPr>
          <w:rFonts w:ascii="標楷體" w:eastAsia="標楷體" w:hAnsi="標楷體"/>
          <w:sz w:val="22"/>
          <w:szCs w:val="22"/>
        </w:rPr>
      </w:pPr>
      <w:r w:rsidRPr="007818BE">
        <w:rPr>
          <w:rFonts w:ascii="標楷體" w:eastAsia="標楷體" w:hAnsi="標楷體" w:hint="eastAsia"/>
          <w:sz w:val="22"/>
          <w:szCs w:val="22"/>
        </w:rPr>
        <w:t>王意中(2014)</w:t>
      </w:r>
      <w:r w:rsidRPr="007818BE">
        <w:rPr>
          <w:rFonts w:ascii="標楷體" w:eastAsia="標楷體" w:hAnsi="標楷體" w:hint="eastAsia"/>
          <w:i/>
          <w:iCs/>
          <w:sz w:val="22"/>
          <w:szCs w:val="22"/>
        </w:rPr>
        <w:t>《7建議，陪伴孩子面對重大社會事件》</w:t>
      </w:r>
      <w:r w:rsidRPr="007818BE">
        <w:rPr>
          <w:rFonts w:ascii="標楷體" w:eastAsia="標楷體" w:hAnsi="標楷體" w:hint="eastAsia"/>
          <w:sz w:val="22"/>
          <w:szCs w:val="22"/>
        </w:rPr>
        <w:t>第395期</w:t>
      </w:r>
    </w:p>
    <w:p w:rsidR="00BB31B6" w:rsidRPr="007818BE" w:rsidRDefault="00BB31B6" w:rsidP="00BB31B6">
      <w:pPr>
        <w:spacing w:beforeLines="50" w:before="180" w:line="360" w:lineRule="exact"/>
        <w:rPr>
          <w:sz w:val="22"/>
          <w:szCs w:val="22"/>
        </w:rPr>
      </w:pPr>
      <w:r w:rsidRPr="007818BE">
        <w:rPr>
          <w:rFonts w:hint="eastAsia"/>
          <w:sz w:val="22"/>
          <w:szCs w:val="22"/>
        </w:rPr>
        <w:t>賴念華（</w:t>
      </w:r>
      <w:r w:rsidRPr="007818BE">
        <w:rPr>
          <w:sz w:val="22"/>
          <w:szCs w:val="22"/>
        </w:rPr>
        <w:t>2003）。發展災後心理重建訓練方案之重要性</w:t>
      </w:r>
      <w:proofErr w:type="gramStart"/>
      <w:r w:rsidRPr="007818BE">
        <w:rPr>
          <w:sz w:val="22"/>
          <w:szCs w:val="22"/>
        </w:rPr>
        <w:t>—</w:t>
      </w:r>
      <w:proofErr w:type="gramEnd"/>
      <w:r w:rsidRPr="007818BE">
        <w:rPr>
          <w:sz w:val="22"/>
          <w:szCs w:val="22"/>
        </w:rPr>
        <w:t>以藝術治療團體為例。諮商與輔導特刊，第2期。</w:t>
      </w:r>
    </w:p>
    <w:p w:rsidR="00BB31B6" w:rsidRPr="007818BE" w:rsidRDefault="00BB31B6" w:rsidP="00BB31B6">
      <w:pPr>
        <w:spacing w:beforeLines="50" w:before="180" w:line="360" w:lineRule="exact"/>
        <w:rPr>
          <w:sz w:val="22"/>
          <w:szCs w:val="22"/>
        </w:rPr>
      </w:pPr>
      <w:r w:rsidRPr="007818BE">
        <w:rPr>
          <w:rFonts w:hint="eastAsia"/>
          <w:sz w:val="22"/>
          <w:szCs w:val="22"/>
        </w:rPr>
        <w:t>賴念華（</w:t>
      </w:r>
      <w:r w:rsidRPr="007818BE">
        <w:rPr>
          <w:sz w:val="22"/>
          <w:szCs w:val="22"/>
        </w:rPr>
        <w:t>2009）。從八八水災談藝術治療在災難初期的介入策略。藝術治療學會</w:t>
      </w:r>
      <w:proofErr w:type="gramStart"/>
      <w:r w:rsidRPr="007818BE">
        <w:rPr>
          <w:sz w:val="22"/>
          <w:szCs w:val="22"/>
        </w:rPr>
        <w:t>會</w:t>
      </w:r>
      <w:proofErr w:type="gramEnd"/>
      <w:r w:rsidRPr="007818BE">
        <w:rPr>
          <w:sz w:val="22"/>
          <w:szCs w:val="22"/>
        </w:rPr>
        <w:t>訊。11期。4-6頁。</w:t>
      </w:r>
    </w:p>
    <w:p w:rsidR="00527275" w:rsidRPr="007818BE" w:rsidRDefault="00527275" w:rsidP="00BB31B6">
      <w:pPr>
        <w:spacing w:beforeLines="50" w:before="180" w:line="360" w:lineRule="exact"/>
        <w:ind w:rightChars="-260" w:right="-676"/>
        <w:rPr>
          <w:sz w:val="22"/>
          <w:szCs w:val="22"/>
        </w:rPr>
      </w:pPr>
      <w:r w:rsidRPr="007818BE">
        <w:rPr>
          <w:rFonts w:hint="eastAsia"/>
          <w:sz w:val="22"/>
          <w:szCs w:val="22"/>
        </w:rPr>
        <w:t>真理大學諮商中心(2016)．小燈泡事件安心文宣</w:t>
      </w:r>
      <w:r w:rsidR="00D63C39">
        <w:rPr>
          <w:rFonts w:hint="eastAsia"/>
          <w:sz w:val="22"/>
          <w:szCs w:val="22"/>
        </w:rPr>
        <w:t>，</w:t>
      </w:r>
      <w:r w:rsidRPr="007818BE">
        <w:rPr>
          <w:rFonts w:hint="eastAsia"/>
          <w:sz w:val="22"/>
          <w:szCs w:val="22"/>
        </w:rPr>
        <w:t>取自http://www.au.edu.tw/app/news.php?Sn=8217</w:t>
      </w:r>
    </w:p>
    <w:p w:rsidR="00527275" w:rsidRPr="007818BE" w:rsidRDefault="00527275" w:rsidP="007818BE">
      <w:pPr>
        <w:spacing w:beforeLines="50" w:before="180" w:line="360" w:lineRule="exact"/>
        <w:rPr>
          <w:sz w:val="22"/>
          <w:szCs w:val="22"/>
        </w:rPr>
      </w:pPr>
      <w:r w:rsidRPr="007818BE">
        <w:rPr>
          <w:rFonts w:hint="eastAsia"/>
          <w:sz w:val="22"/>
          <w:szCs w:val="22"/>
        </w:rPr>
        <w:t>黃龍杰(2016)．安心講座~幫助學生與家長走過地震的陰影．取自http://web.tn.edu.tw/scc/wp-content/blogs.dir/25/files/2016/02/10502.pdf</w:t>
      </w:r>
    </w:p>
    <w:p w:rsidR="00A11602" w:rsidRPr="007818BE" w:rsidRDefault="00A11602" w:rsidP="007818BE">
      <w:pPr>
        <w:pStyle w:val="yiv3098879478msonormal"/>
        <w:spacing w:beforeLines="50" w:before="180" w:beforeAutospacing="0" w:after="0" w:afterAutospacing="0" w:line="360" w:lineRule="exact"/>
        <w:rPr>
          <w:rFonts w:ascii="標楷體" w:eastAsia="標楷體" w:hAnsi="標楷體"/>
          <w:sz w:val="22"/>
          <w:szCs w:val="22"/>
        </w:rPr>
      </w:pPr>
      <w:r w:rsidRPr="007818BE">
        <w:rPr>
          <w:rFonts w:ascii="標楷體" w:eastAsia="標楷體" w:hAnsi="標楷體" w:hint="eastAsia"/>
          <w:sz w:val="22"/>
          <w:szCs w:val="22"/>
        </w:rPr>
        <w:t>教育部國民及學前教育署輔導工作資訊網. 班級道別活動-附件</w:t>
      </w:r>
    </w:p>
    <w:p w:rsidR="00A11602" w:rsidRPr="007818BE" w:rsidRDefault="00A11602" w:rsidP="007818BE">
      <w:pPr>
        <w:pStyle w:val="yiv3098879478msonormal"/>
        <w:spacing w:beforeLines="50" w:before="180" w:beforeAutospacing="0" w:after="0" w:afterAutospacing="0" w:line="360" w:lineRule="exact"/>
        <w:rPr>
          <w:rFonts w:ascii="標楷體" w:eastAsia="標楷體" w:hAnsi="標楷體"/>
          <w:sz w:val="22"/>
          <w:szCs w:val="22"/>
        </w:rPr>
      </w:pPr>
      <w:r w:rsidRPr="007818BE">
        <w:rPr>
          <w:rFonts w:ascii="標楷體" w:eastAsia="標楷體" w:hAnsi="標楷體" w:hint="eastAsia"/>
          <w:sz w:val="22"/>
          <w:szCs w:val="22"/>
        </w:rPr>
        <w:t>http://guide.cpshs.hcc.edu.tw/files/15-1000-2666,c333-1.php?Lang=zh-tw</w:t>
      </w:r>
    </w:p>
    <w:p w:rsidR="00664004" w:rsidRPr="007818BE" w:rsidRDefault="00664004" w:rsidP="00664004">
      <w:pPr>
        <w:jc w:val="both"/>
      </w:pPr>
    </w:p>
    <w:p w:rsidR="00664004" w:rsidRPr="007818BE" w:rsidRDefault="00664004" w:rsidP="00622B33">
      <w:pPr>
        <w:jc w:val="both"/>
      </w:pPr>
    </w:p>
    <w:sectPr w:rsidR="00664004" w:rsidRPr="007818BE" w:rsidSect="002322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3D" w:rsidRDefault="0017723D" w:rsidP="00C834F8">
      <w:r>
        <w:separator/>
      </w:r>
    </w:p>
  </w:endnote>
  <w:endnote w:type="continuationSeparator" w:id="0">
    <w:p w:rsidR="0017723D" w:rsidRDefault="0017723D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3D" w:rsidRDefault="0017723D" w:rsidP="00C834F8">
      <w:r>
        <w:separator/>
      </w:r>
    </w:p>
  </w:footnote>
  <w:footnote w:type="continuationSeparator" w:id="0">
    <w:p w:rsidR="0017723D" w:rsidRDefault="0017723D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4092"/>
    <w:rsid w:val="00127BB1"/>
    <w:rsid w:val="00131731"/>
    <w:rsid w:val="00147F98"/>
    <w:rsid w:val="00154153"/>
    <w:rsid w:val="001568EB"/>
    <w:rsid w:val="00174749"/>
    <w:rsid w:val="0017723D"/>
    <w:rsid w:val="00181329"/>
    <w:rsid w:val="0018441F"/>
    <w:rsid w:val="0018493D"/>
    <w:rsid w:val="001931FA"/>
    <w:rsid w:val="001C225D"/>
    <w:rsid w:val="001C278C"/>
    <w:rsid w:val="001D0554"/>
    <w:rsid w:val="001D4E33"/>
    <w:rsid w:val="001E0CD7"/>
    <w:rsid w:val="001F731D"/>
    <w:rsid w:val="00200CBF"/>
    <w:rsid w:val="00212EEC"/>
    <w:rsid w:val="00217719"/>
    <w:rsid w:val="00224573"/>
    <w:rsid w:val="00231D0E"/>
    <w:rsid w:val="00232220"/>
    <w:rsid w:val="00236534"/>
    <w:rsid w:val="002368DF"/>
    <w:rsid w:val="002370DB"/>
    <w:rsid w:val="00240F7A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16E19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34719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55DA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A5934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1868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B5A7C"/>
    <w:rsid w:val="00BC306B"/>
    <w:rsid w:val="00BC4E22"/>
    <w:rsid w:val="00BD0F86"/>
    <w:rsid w:val="00BD33DA"/>
    <w:rsid w:val="00BD7BBB"/>
    <w:rsid w:val="00BE7204"/>
    <w:rsid w:val="00BE7890"/>
    <w:rsid w:val="00BF3858"/>
    <w:rsid w:val="00BF734D"/>
    <w:rsid w:val="00C11AFD"/>
    <w:rsid w:val="00C256FF"/>
    <w:rsid w:val="00C26F1F"/>
    <w:rsid w:val="00C35E7B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97CBD"/>
    <w:rsid w:val="00DA1BFC"/>
    <w:rsid w:val="00DA29B3"/>
    <w:rsid w:val="00DB02F5"/>
    <w:rsid w:val="00DC09BA"/>
    <w:rsid w:val="00DC3BC7"/>
    <w:rsid w:val="00DD67DE"/>
    <w:rsid w:val="00DE2911"/>
    <w:rsid w:val="00DF3C28"/>
    <w:rsid w:val="00DF5071"/>
    <w:rsid w:val="00DF5475"/>
    <w:rsid w:val="00E06E06"/>
    <w:rsid w:val="00E13579"/>
    <w:rsid w:val="00E16522"/>
    <w:rsid w:val="00E271A6"/>
    <w:rsid w:val="00E27EC4"/>
    <w:rsid w:val="00E427F7"/>
    <w:rsid w:val="00E42D99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E72AD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0E66"/>
    <w:rsid w:val="00F950FF"/>
    <w:rsid w:val="00FB4FFA"/>
    <w:rsid w:val="00FB7AE4"/>
    <w:rsid w:val="00FC4638"/>
    <w:rsid w:val="00FC5F8D"/>
    <w:rsid w:val="00FD1E3E"/>
    <w:rsid w:val="00FD27C8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arch.books.com.tw/redirect/move/key/%E9%BB%83%E9%BE%8D%E6%9D%B0/area/mid/item/0010399376/page/1/idx/2/cat/001/pdf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A592-FC6C-4D07-8150-42A38A68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HOME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4</cp:revision>
  <cp:lastPrinted>2017-02-16T03:39:00Z</cp:lastPrinted>
  <dcterms:created xsi:type="dcterms:W3CDTF">2017-02-16T03:42:00Z</dcterms:created>
  <dcterms:modified xsi:type="dcterms:W3CDTF">2017-02-16T03:43:00Z</dcterms:modified>
</cp:coreProperties>
</file>